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606DC" w:rsidRPr="00727F3C" w:rsidRDefault="008F25B1">
      <w:pPr>
        <w:jc w:val="center"/>
        <w:rPr>
          <w:rFonts w:ascii="方正小标宋简体" w:eastAsia="方正小标宋简体" w:hAnsiTheme="minorEastAsia" w:hint="eastAsia"/>
          <w:sz w:val="44"/>
          <w:szCs w:val="44"/>
        </w:rPr>
      </w:pPr>
      <w:r w:rsidRPr="00727F3C">
        <w:rPr>
          <w:rFonts w:ascii="方正小标宋简体" w:eastAsia="方正小标宋简体" w:hAnsiTheme="minorEastAsia" w:hint="eastAsia"/>
          <w:sz w:val="44"/>
          <w:szCs w:val="44"/>
        </w:rPr>
        <w:t>山东兴运汽车租赁有限公司</w:t>
      </w:r>
    </w:p>
    <w:p w:rsidR="004606DC" w:rsidRPr="00727F3C" w:rsidRDefault="00EC7DBC">
      <w:pPr>
        <w:jc w:val="center"/>
        <w:rPr>
          <w:rFonts w:ascii="方正小标宋简体" w:eastAsia="方正小标宋简体" w:hAnsiTheme="minorEastAsia" w:hint="eastAsia"/>
          <w:sz w:val="44"/>
          <w:szCs w:val="44"/>
        </w:rPr>
      </w:pPr>
      <w:r w:rsidRPr="00727F3C">
        <w:rPr>
          <w:rFonts w:ascii="方正小标宋简体" w:eastAsia="方正小标宋简体" w:hAnsiTheme="minorEastAsia" w:hint="eastAsia"/>
          <w:sz w:val="44"/>
          <w:szCs w:val="44"/>
        </w:rPr>
        <w:t>2023</w:t>
      </w:r>
      <w:r w:rsidR="00D57E07" w:rsidRPr="00727F3C">
        <w:rPr>
          <w:rFonts w:ascii="方正小标宋简体" w:eastAsia="方正小标宋简体" w:hAnsiTheme="minorEastAsia" w:hint="eastAsia"/>
          <w:sz w:val="44"/>
          <w:szCs w:val="44"/>
        </w:rPr>
        <w:t>年信息公告</w:t>
      </w:r>
    </w:p>
    <w:p w:rsidR="004606DC" w:rsidRDefault="004606DC">
      <w:pPr>
        <w:rPr>
          <w:sz w:val="32"/>
          <w:szCs w:val="32"/>
        </w:rPr>
      </w:pPr>
    </w:p>
    <w:p w:rsidR="004606DC" w:rsidRDefault="008F25B1" w:rsidP="00D57E07">
      <w:pPr>
        <w:ind w:firstLineChars="200" w:firstLine="640"/>
        <w:rPr>
          <w:rFonts w:ascii="黑体" w:eastAsia="黑体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 xml:space="preserve">一、企业基本信息 </w:t>
      </w:r>
    </w:p>
    <w:p w:rsidR="004606DC" w:rsidRDefault="008F25B1" w:rsidP="00D57E07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（一）企业基本信息 </w:t>
      </w:r>
    </w:p>
    <w:p w:rsidR="004606DC" w:rsidRDefault="008F25B1" w:rsidP="00D57E07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公司名称：山东兴运汽车租赁有限公司</w:t>
      </w:r>
    </w:p>
    <w:p w:rsidR="004606DC" w:rsidRDefault="00EC7DBC" w:rsidP="00D57E07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法定代表人：林现雪</w:t>
      </w:r>
    </w:p>
    <w:p w:rsidR="004606DC" w:rsidRDefault="008F25B1" w:rsidP="00D57E07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统一社会信用代码：91370102MA3MWL3T0P</w:t>
      </w:r>
    </w:p>
    <w:p w:rsidR="004606DC" w:rsidRDefault="008F25B1" w:rsidP="00D57E07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注册资本：1000万元</w:t>
      </w:r>
    </w:p>
    <w:p w:rsidR="004606DC" w:rsidRDefault="008F25B1" w:rsidP="00D57E07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注册地址：山东省济南市历下区工业南路69号39幢102</w:t>
      </w:r>
    </w:p>
    <w:p w:rsidR="004606DC" w:rsidRDefault="008F25B1" w:rsidP="00D90EA6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经营范围：</w:t>
      </w:r>
      <w:r>
        <w:rPr>
          <w:rFonts w:ascii="仿宋" w:eastAsia="仿宋" w:hAnsi="仿宋" w:cs="仿宋" w:hint="eastAsia"/>
          <w:sz w:val="32"/>
          <w:szCs w:val="32"/>
        </w:rPr>
        <w:t>汽车的租赁、销售；充电桩的安装、销售；国内货运代理；仓储服务（不含危险品）；出租车客运；互联网信息技术咨询服务；计算机软件技术开发以及其他按法律、法规、国务院决定等规定未禁止和不需经营许可的项目。</w:t>
      </w:r>
    </w:p>
    <w:p w:rsidR="004606DC" w:rsidRDefault="008F25B1" w:rsidP="00D57E07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办公地址：济南市槐荫</w:t>
      </w:r>
      <w:proofErr w:type="gramStart"/>
      <w:r>
        <w:rPr>
          <w:rFonts w:ascii="仿宋_GB2312" w:eastAsia="仿宋_GB2312" w:hint="eastAsia"/>
          <w:sz w:val="32"/>
          <w:szCs w:val="32"/>
        </w:rPr>
        <w:t>区济齐路</w:t>
      </w:r>
      <w:proofErr w:type="gramEnd"/>
      <w:r>
        <w:rPr>
          <w:rFonts w:ascii="仿宋_GB2312" w:eastAsia="仿宋_GB2312" w:hint="eastAsia"/>
          <w:sz w:val="32"/>
          <w:szCs w:val="32"/>
        </w:rPr>
        <w:t>65号</w:t>
      </w:r>
    </w:p>
    <w:p w:rsidR="004606DC" w:rsidRDefault="008F25B1" w:rsidP="00D57E07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邮政编码：250000</w:t>
      </w:r>
    </w:p>
    <w:p w:rsidR="004606DC" w:rsidRDefault="008F25B1" w:rsidP="00D57E07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（二）公司简介</w:t>
      </w:r>
    </w:p>
    <w:p w:rsidR="004606DC" w:rsidRDefault="008F25B1" w:rsidP="00D57E07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公司股东：山东省交通运输集团有限公司</w:t>
      </w:r>
    </w:p>
    <w:p w:rsidR="004606DC" w:rsidRDefault="008F25B1" w:rsidP="00D57E07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出资额：1000万元</w:t>
      </w:r>
    </w:p>
    <w:p w:rsidR="004606DC" w:rsidRDefault="008F25B1" w:rsidP="00D57E07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公司治理及管理架构：</w:t>
      </w:r>
      <w:r>
        <w:rPr>
          <w:rFonts w:ascii="仿宋_GB2312" w:eastAsia="仿宋_GB2312" w:hAnsiTheme="majorEastAsia" w:cs="宋体" w:hint="eastAsia"/>
          <w:bCs/>
          <w:color w:val="000000"/>
          <w:kern w:val="0"/>
          <w:sz w:val="32"/>
          <w:szCs w:val="32"/>
        </w:rPr>
        <w:t>公司下设财务部、安机部、生产运营部3个职能部室，</w:t>
      </w:r>
      <w:r>
        <w:rPr>
          <w:rFonts w:ascii="仿宋_GB2312" w:eastAsia="仿宋_GB2312" w:hAnsi="黑体" w:hint="eastAsia"/>
          <w:sz w:val="32"/>
          <w:szCs w:val="32"/>
        </w:rPr>
        <w:t>现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在册员工</w:t>
      </w:r>
      <w:proofErr w:type="gramEnd"/>
      <w:r w:rsidR="00D90EA6">
        <w:rPr>
          <w:rFonts w:ascii="仿宋_GB2312" w:eastAsia="仿宋_GB2312" w:hAnsi="黑体" w:hint="eastAsia"/>
          <w:sz w:val="32"/>
          <w:szCs w:val="32"/>
        </w:rPr>
        <w:t>10</w:t>
      </w:r>
      <w:r>
        <w:rPr>
          <w:rFonts w:ascii="仿宋_GB2312" w:eastAsia="仿宋_GB2312" w:hAnsi="黑体" w:hint="eastAsia"/>
          <w:sz w:val="32"/>
          <w:szCs w:val="32"/>
        </w:rPr>
        <w:t>人，其中在岗职工10</w:t>
      </w:r>
      <w:r w:rsidR="00D90EA6">
        <w:rPr>
          <w:rFonts w:ascii="仿宋_GB2312" w:eastAsia="仿宋_GB2312" w:hAnsi="黑体" w:hint="eastAsia"/>
          <w:sz w:val="32"/>
          <w:szCs w:val="32"/>
        </w:rPr>
        <w:lastRenderedPageBreak/>
        <w:t>人</w:t>
      </w:r>
      <w:r>
        <w:rPr>
          <w:rFonts w:ascii="仿宋_GB2312" w:eastAsia="仿宋_GB2312" w:hAnsi="黑体" w:hint="eastAsia"/>
          <w:sz w:val="32"/>
          <w:szCs w:val="32"/>
        </w:rPr>
        <w:t>。</w:t>
      </w:r>
    </w:p>
    <w:p w:rsidR="004606DC" w:rsidRDefault="00D57E07" w:rsidP="00D57E07">
      <w:pPr>
        <w:rPr>
          <w:rFonts w:ascii="黑体" w:eastAsia="黑体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 xml:space="preserve">　　二、</w:t>
      </w:r>
      <w:r w:rsidR="008F25B1">
        <w:rPr>
          <w:rFonts w:ascii="黑体" w:eastAsia="黑体" w:hint="eastAsia"/>
          <w:sz w:val="32"/>
          <w:szCs w:val="32"/>
        </w:rPr>
        <w:t xml:space="preserve">企业重点经营情况 </w:t>
      </w:r>
    </w:p>
    <w:p w:rsidR="004606DC" w:rsidRPr="00727F3C" w:rsidRDefault="008F25B1">
      <w:pPr>
        <w:spacing w:line="56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727F3C">
        <w:rPr>
          <w:rFonts w:ascii="仿宋_GB2312" w:eastAsia="仿宋_GB2312" w:hAnsi="仿宋" w:cs="仿宋" w:hint="eastAsia"/>
          <w:sz w:val="32"/>
          <w:szCs w:val="32"/>
        </w:rPr>
        <w:t>公司发展至今，形成了公务用车租赁和网约出租车运营两大业务板块，</w:t>
      </w:r>
      <w:r w:rsidRPr="00727F3C">
        <w:rPr>
          <w:rFonts w:ascii="仿宋_GB2312" w:eastAsia="仿宋_GB2312" w:hAnsi="仿宋" w:hint="eastAsia"/>
          <w:sz w:val="32"/>
          <w:szCs w:val="32"/>
        </w:rPr>
        <w:t>公司公务用车租赁车辆以帕</w:t>
      </w:r>
      <w:proofErr w:type="gramStart"/>
      <w:r w:rsidRPr="00727F3C">
        <w:rPr>
          <w:rFonts w:ascii="仿宋_GB2312" w:eastAsia="仿宋_GB2312" w:hAnsi="仿宋" w:hint="eastAsia"/>
          <w:sz w:val="32"/>
          <w:szCs w:val="32"/>
        </w:rPr>
        <w:t>萨特</w:t>
      </w:r>
      <w:proofErr w:type="gramEnd"/>
      <w:r w:rsidRPr="00727F3C">
        <w:rPr>
          <w:rFonts w:ascii="仿宋_GB2312" w:eastAsia="仿宋_GB2312" w:hAnsi="仿宋" w:hint="eastAsia"/>
          <w:sz w:val="32"/>
          <w:szCs w:val="32"/>
        </w:rPr>
        <w:t>轿车和别克商务车为主要车型，长年为政府、</w:t>
      </w:r>
      <w:bookmarkStart w:id="0" w:name="_GoBack"/>
      <w:bookmarkEnd w:id="0"/>
      <w:r w:rsidRPr="00727F3C">
        <w:rPr>
          <w:rFonts w:ascii="仿宋_GB2312" w:eastAsia="仿宋_GB2312" w:hAnsi="仿宋" w:hint="eastAsia"/>
          <w:sz w:val="32"/>
          <w:szCs w:val="32"/>
        </w:rPr>
        <w:t>国有企事业单位提供公务用车服务。在</w:t>
      </w:r>
      <w:proofErr w:type="gramStart"/>
      <w:r w:rsidRPr="00727F3C">
        <w:rPr>
          <w:rFonts w:ascii="仿宋_GB2312" w:eastAsia="仿宋_GB2312" w:hAnsi="仿宋" w:hint="eastAsia"/>
          <w:sz w:val="32"/>
          <w:szCs w:val="32"/>
        </w:rPr>
        <w:t>网约车运营</w:t>
      </w:r>
      <w:proofErr w:type="gramEnd"/>
      <w:r w:rsidRPr="00727F3C">
        <w:rPr>
          <w:rFonts w:ascii="仿宋_GB2312" w:eastAsia="仿宋_GB2312" w:hAnsi="仿宋" w:hint="eastAsia"/>
          <w:sz w:val="32"/>
          <w:szCs w:val="32"/>
        </w:rPr>
        <w:t>方面，公司</w:t>
      </w:r>
      <w:r w:rsidRPr="00727F3C">
        <w:rPr>
          <w:rFonts w:ascii="仿宋_GB2312" w:eastAsia="仿宋_GB2312" w:hAnsi="仿宋" w:cs="仿宋" w:hint="eastAsia"/>
          <w:sz w:val="32"/>
          <w:szCs w:val="32"/>
          <w:shd w:val="clear" w:color="auto" w:fill="FFFFFF"/>
        </w:rPr>
        <w:t>同南京领行科技有限公司达成合作协议，双方在济南市网约出租车市场展开深度合作，对方提供</w:t>
      </w:r>
      <w:proofErr w:type="gramStart"/>
      <w:r w:rsidRPr="00727F3C">
        <w:rPr>
          <w:rFonts w:ascii="仿宋_GB2312" w:eastAsia="仿宋_GB2312" w:hAnsi="仿宋" w:cs="仿宋" w:hint="eastAsia"/>
          <w:sz w:val="32"/>
          <w:szCs w:val="32"/>
          <w:shd w:val="clear" w:color="auto" w:fill="FFFFFF"/>
        </w:rPr>
        <w:t>网约车运行</w:t>
      </w:r>
      <w:proofErr w:type="gramEnd"/>
      <w:r w:rsidRPr="00727F3C">
        <w:rPr>
          <w:rFonts w:ascii="仿宋_GB2312" w:eastAsia="仿宋_GB2312" w:hAnsi="仿宋" w:cs="仿宋" w:hint="eastAsia"/>
          <w:sz w:val="32"/>
          <w:szCs w:val="32"/>
          <w:shd w:val="clear" w:color="auto" w:fill="FFFFFF"/>
        </w:rPr>
        <w:t>平台和技术支持，公司负责驾驶员招募及人员、车辆运营管理，取得了良好的经营效果。</w:t>
      </w:r>
    </w:p>
    <w:p w:rsidR="004606DC" w:rsidRDefault="00D57E07" w:rsidP="00D57E07">
      <w:pPr>
        <w:ind w:firstLineChars="200" w:firstLine="640"/>
        <w:rPr>
          <w:rFonts w:ascii="黑体" w:eastAsia="黑体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三、</w:t>
      </w:r>
      <w:r w:rsidR="008F25B1">
        <w:rPr>
          <w:rFonts w:ascii="黑体" w:eastAsia="黑体" w:hint="eastAsia"/>
          <w:sz w:val="32"/>
          <w:szCs w:val="32"/>
        </w:rPr>
        <w:t xml:space="preserve">公司重大事项 </w:t>
      </w:r>
    </w:p>
    <w:p w:rsidR="004606DC" w:rsidRPr="00D57E07" w:rsidRDefault="00727F3C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　　公司法定代表人由</w:t>
      </w:r>
      <w:proofErr w:type="gramStart"/>
      <w:r>
        <w:rPr>
          <w:rFonts w:ascii="仿宋_GB2312" w:eastAsia="仿宋_GB2312" w:hint="eastAsia"/>
          <w:sz w:val="32"/>
          <w:szCs w:val="32"/>
        </w:rPr>
        <w:t>范</w:t>
      </w:r>
      <w:proofErr w:type="gramEnd"/>
      <w:r>
        <w:rPr>
          <w:rFonts w:ascii="仿宋_GB2312" w:eastAsia="仿宋_GB2312" w:hint="eastAsia"/>
          <w:sz w:val="32"/>
          <w:szCs w:val="32"/>
        </w:rPr>
        <w:t>洪波调整为林现雪。</w:t>
      </w:r>
    </w:p>
    <w:p w:rsidR="004606DC" w:rsidRDefault="00D57E07" w:rsidP="00D57E07">
      <w:pPr>
        <w:ind w:firstLineChars="200" w:firstLine="640"/>
        <w:rPr>
          <w:rFonts w:ascii="黑体" w:eastAsia="黑体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四、</w:t>
      </w:r>
      <w:r w:rsidR="008F25B1">
        <w:rPr>
          <w:rFonts w:ascii="黑体" w:eastAsia="黑体" w:hint="eastAsia"/>
          <w:sz w:val="32"/>
          <w:szCs w:val="32"/>
        </w:rPr>
        <w:t>其他按照法律法规应当公开的信息</w:t>
      </w:r>
    </w:p>
    <w:p w:rsidR="004606DC" w:rsidRPr="00D57E07" w:rsidRDefault="00D57E07">
      <w:pPr>
        <w:rPr>
          <w:rFonts w:ascii="仿宋_GB2312" w:eastAsia="仿宋_GB2312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 xml:space="preserve">　　</w:t>
      </w:r>
      <w:r w:rsidRPr="00D57E07">
        <w:rPr>
          <w:rFonts w:ascii="仿宋_GB2312" w:eastAsia="仿宋_GB2312" w:hint="eastAsia"/>
          <w:sz w:val="32"/>
          <w:szCs w:val="32"/>
        </w:rPr>
        <w:t>无。</w:t>
      </w:r>
    </w:p>
    <w:sectPr w:rsidR="004606DC" w:rsidRPr="00D57E07" w:rsidSect="0075104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73736" w:rsidRDefault="00673736" w:rsidP="00D57E07">
      <w:r>
        <w:separator/>
      </w:r>
    </w:p>
  </w:endnote>
  <w:endnote w:type="continuationSeparator" w:id="0">
    <w:p w:rsidR="00673736" w:rsidRDefault="00673736" w:rsidP="00D57E0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73736" w:rsidRDefault="00673736" w:rsidP="00D57E07">
      <w:r>
        <w:separator/>
      </w:r>
    </w:p>
  </w:footnote>
  <w:footnote w:type="continuationSeparator" w:id="0">
    <w:p w:rsidR="00673736" w:rsidRDefault="00673736" w:rsidP="00D57E0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BA7FAA0"/>
    <w:multiLevelType w:val="singleLevel"/>
    <w:tmpl w:val="FBA7FAA0"/>
    <w:lvl w:ilvl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GM5MjJiZTRjMDdhYTRmNTQyNDJkMGViMzk3NThmM2UifQ=="/>
  </w:docVars>
  <w:rsids>
    <w:rsidRoot w:val="00114EF3"/>
    <w:rsid w:val="00085421"/>
    <w:rsid w:val="000E2CEB"/>
    <w:rsid w:val="00114EF3"/>
    <w:rsid w:val="001A35C9"/>
    <w:rsid w:val="001A4ED7"/>
    <w:rsid w:val="00232379"/>
    <w:rsid w:val="00254A5B"/>
    <w:rsid w:val="003121C9"/>
    <w:rsid w:val="004606DC"/>
    <w:rsid w:val="00673736"/>
    <w:rsid w:val="00724A3F"/>
    <w:rsid w:val="00727F3C"/>
    <w:rsid w:val="0075104C"/>
    <w:rsid w:val="008F25B1"/>
    <w:rsid w:val="00AD1C1E"/>
    <w:rsid w:val="00D57E07"/>
    <w:rsid w:val="00D90EA6"/>
    <w:rsid w:val="00E41B6C"/>
    <w:rsid w:val="00E62534"/>
    <w:rsid w:val="00E73384"/>
    <w:rsid w:val="00EC7DBC"/>
    <w:rsid w:val="11627CCB"/>
    <w:rsid w:val="20216FA3"/>
    <w:rsid w:val="21BF6A73"/>
    <w:rsid w:val="31C3435E"/>
    <w:rsid w:val="61972646"/>
    <w:rsid w:val="647B7FFD"/>
    <w:rsid w:val="6BE741CA"/>
    <w:rsid w:val="6C44786E"/>
    <w:rsid w:val="6F23376B"/>
    <w:rsid w:val="73BC10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5104C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75104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75104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75104C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75104C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91</Words>
  <Characters>523</Characters>
  <Application>Microsoft Office Word</Application>
  <DocSecurity>0</DocSecurity>
  <Lines>4</Lines>
  <Paragraphs>1</Paragraphs>
  <ScaleCrop>false</ScaleCrop>
  <Company>微软中国</Company>
  <LinksUpToDate>false</LinksUpToDate>
  <CharactersWithSpaces>613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gyb1</dc:creator>
  <cp:lastModifiedBy>王静文</cp:lastModifiedBy>
  <cp:revision>3</cp:revision>
  <dcterms:created xsi:type="dcterms:W3CDTF">2024-01-16T01:11:00Z</dcterms:created>
  <dcterms:modified xsi:type="dcterms:W3CDTF">2024-02-08T01:11:00Z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878CF2ECAA334FC2A48CE896F0AB71CA_12</vt:lpwstr>
  </property>
</Properties>
</file>