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315" w:rsidRDefault="004E1315" w:rsidP="001A35C9">
      <w:pPr>
        <w:jc w:val="center"/>
        <w:rPr>
          <w:rFonts w:asciiTheme="minorEastAsia" w:hAnsiTheme="minorEastAsia"/>
          <w:sz w:val="44"/>
          <w:szCs w:val="44"/>
        </w:rPr>
      </w:pPr>
      <w:r>
        <w:rPr>
          <w:rFonts w:asciiTheme="minorEastAsia" w:hAnsiTheme="minorEastAsia" w:hint="eastAsia"/>
          <w:sz w:val="44"/>
          <w:szCs w:val="44"/>
        </w:rPr>
        <w:t>山东运</w:t>
      </w:r>
      <w:proofErr w:type="gramStart"/>
      <w:r>
        <w:rPr>
          <w:rFonts w:asciiTheme="minorEastAsia" w:hAnsiTheme="minorEastAsia" w:hint="eastAsia"/>
          <w:sz w:val="44"/>
          <w:szCs w:val="44"/>
        </w:rPr>
        <w:t>金</w:t>
      </w:r>
      <w:r w:rsidR="00FD5B77">
        <w:rPr>
          <w:rFonts w:asciiTheme="minorEastAsia" w:hAnsiTheme="minorEastAsia" w:hint="eastAsia"/>
          <w:sz w:val="44"/>
          <w:szCs w:val="44"/>
        </w:rPr>
        <w:t>商业保理</w:t>
      </w:r>
      <w:proofErr w:type="gramEnd"/>
      <w:r>
        <w:rPr>
          <w:rFonts w:asciiTheme="minorEastAsia" w:hAnsiTheme="minorEastAsia" w:hint="eastAsia"/>
          <w:sz w:val="44"/>
          <w:szCs w:val="44"/>
        </w:rPr>
        <w:t>有限</w:t>
      </w:r>
      <w:r w:rsidR="00114EF3" w:rsidRPr="00232379">
        <w:rPr>
          <w:rFonts w:asciiTheme="minorEastAsia" w:hAnsiTheme="minorEastAsia" w:hint="eastAsia"/>
          <w:sz w:val="44"/>
          <w:szCs w:val="44"/>
        </w:rPr>
        <w:t>公司</w:t>
      </w:r>
    </w:p>
    <w:p w:rsidR="00085421" w:rsidRPr="00232379" w:rsidRDefault="00232379" w:rsidP="001A35C9">
      <w:pPr>
        <w:jc w:val="center"/>
        <w:rPr>
          <w:rFonts w:asciiTheme="minorEastAsia" w:hAnsiTheme="minorEastAsia"/>
          <w:sz w:val="44"/>
          <w:szCs w:val="44"/>
        </w:rPr>
      </w:pPr>
      <w:r w:rsidRPr="00232379">
        <w:rPr>
          <w:rFonts w:asciiTheme="minorEastAsia" w:hAnsiTheme="minorEastAsia" w:hint="eastAsia"/>
          <w:sz w:val="44"/>
          <w:szCs w:val="44"/>
        </w:rPr>
        <w:t>202</w:t>
      </w:r>
      <w:r w:rsidR="00356DA9">
        <w:rPr>
          <w:rFonts w:asciiTheme="minorEastAsia" w:hAnsiTheme="minorEastAsia" w:hint="eastAsia"/>
          <w:sz w:val="44"/>
          <w:szCs w:val="44"/>
        </w:rPr>
        <w:t>3</w:t>
      </w:r>
      <w:r w:rsidRPr="00232379">
        <w:rPr>
          <w:rFonts w:asciiTheme="minorEastAsia" w:hAnsiTheme="minorEastAsia" w:hint="eastAsia"/>
          <w:sz w:val="44"/>
          <w:szCs w:val="44"/>
        </w:rPr>
        <w:t>年</w:t>
      </w:r>
      <w:r w:rsidR="00143933">
        <w:rPr>
          <w:rFonts w:asciiTheme="minorEastAsia" w:hAnsiTheme="minorEastAsia" w:hint="eastAsia"/>
          <w:sz w:val="44"/>
          <w:szCs w:val="44"/>
        </w:rPr>
        <w:t>信息公告</w:t>
      </w:r>
    </w:p>
    <w:p w:rsidR="00114EF3" w:rsidRPr="004E1315" w:rsidRDefault="00114EF3">
      <w:pPr>
        <w:rPr>
          <w:sz w:val="32"/>
          <w:szCs w:val="32"/>
        </w:rPr>
      </w:pPr>
    </w:p>
    <w:p w:rsidR="00114EF3" w:rsidRPr="001A35C9" w:rsidRDefault="00114EF3">
      <w:pPr>
        <w:rPr>
          <w:rFonts w:ascii="黑体" w:eastAsia="黑体"/>
          <w:sz w:val="32"/>
          <w:szCs w:val="32"/>
        </w:rPr>
      </w:pPr>
      <w:r w:rsidRPr="001A35C9">
        <w:rPr>
          <w:rFonts w:ascii="黑体" w:eastAsia="黑体" w:hint="eastAsia"/>
          <w:sz w:val="32"/>
          <w:szCs w:val="32"/>
        </w:rPr>
        <w:t xml:space="preserve">一、企业基本信息 </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 xml:space="preserve">（一）企业基本信息 </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公司名称：</w:t>
      </w:r>
      <w:r w:rsidR="004E1315">
        <w:rPr>
          <w:rFonts w:ascii="仿宋_GB2312" w:eastAsia="仿宋_GB2312" w:hint="eastAsia"/>
          <w:sz w:val="32"/>
          <w:szCs w:val="32"/>
        </w:rPr>
        <w:t>山东运</w:t>
      </w:r>
      <w:proofErr w:type="gramStart"/>
      <w:r w:rsidR="004E1315">
        <w:rPr>
          <w:rFonts w:ascii="仿宋_GB2312" w:eastAsia="仿宋_GB2312" w:hint="eastAsia"/>
          <w:sz w:val="32"/>
          <w:szCs w:val="32"/>
        </w:rPr>
        <w:t>金</w:t>
      </w:r>
      <w:r w:rsidR="00FD5B77">
        <w:rPr>
          <w:rFonts w:ascii="仿宋_GB2312" w:eastAsia="仿宋_GB2312" w:hint="eastAsia"/>
          <w:sz w:val="32"/>
          <w:szCs w:val="32"/>
        </w:rPr>
        <w:t>商业保理</w:t>
      </w:r>
      <w:proofErr w:type="gramEnd"/>
      <w:r w:rsidR="004E1315">
        <w:rPr>
          <w:rFonts w:ascii="仿宋_GB2312" w:eastAsia="仿宋_GB2312" w:hint="eastAsia"/>
          <w:sz w:val="32"/>
          <w:szCs w:val="32"/>
        </w:rPr>
        <w:t>有限公司</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法定代表人：</w:t>
      </w:r>
      <w:r w:rsidR="004E1315">
        <w:rPr>
          <w:rFonts w:ascii="仿宋_GB2312" w:eastAsia="仿宋_GB2312" w:hint="eastAsia"/>
          <w:sz w:val="32"/>
          <w:szCs w:val="32"/>
        </w:rPr>
        <w:t>赵经业</w:t>
      </w:r>
    </w:p>
    <w:p w:rsidR="00FD5B77" w:rsidRDefault="00114EF3">
      <w:pPr>
        <w:rPr>
          <w:rFonts w:ascii="仿宋_GB2312" w:eastAsia="仿宋_GB2312"/>
          <w:sz w:val="32"/>
          <w:szCs w:val="32"/>
        </w:rPr>
      </w:pPr>
      <w:r w:rsidRPr="001A35C9">
        <w:rPr>
          <w:rFonts w:ascii="仿宋_GB2312" w:eastAsia="仿宋_GB2312" w:hint="eastAsia"/>
          <w:sz w:val="32"/>
          <w:szCs w:val="32"/>
        </w:rPr>
        <w:t>统一社会信用代码：</w:t>
      </w:r>
      <w:r w:rsidR="00FD5B77">
        <w:rPr>
          <w:rFonts w:ascii="仿宋_GB2312" w:eastAsia="仿宋_GB2312" w:hint="eastAsia"/>
          <w:sz w:val="32"/>
          <w:szCs w:val="32"/>
        </w:rPr>
        <w:t>91370125MA3P9W9W02</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注册资本：</w:t>
      </w:r>
      <w:r w:rsidR="00FD5B77">
        <w:rPr>
          <w:rFonts w:ascii="仿宋_GB2312" w:eastAsia="仿宋_GB2312" w:hint="eastAsia"/>
          <w:sz w:val="32"/>
          <w:szCs w:val="32"/>
        </w:rPr>
        <w:t>壹亿元</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注册地址：</w:t>
      </w:r>
      <w:r w:rsidR="004E1315">
        <w:rPr>
          <w:rFonts w:ascii="仿宋_GB2312" w:eastAsia="仿宋_GB2312" w:hint="eastAsia"/>
          <w:sz w:val="32"/>
          <w:szCs w:val="32"/>
        </w:rPr>
        <w:t>山东省济南市</w:t>
      </w:r>
      <w:proofErr w:type="gramStart"/>
      <w:r w:rsidR="004E1315">
        <w:rPr>
          <w:rFonts w:ascii="仿宋_GB2312" w:eastAsia="仿宋_GB2312" w:hint="eastAsia"/>
          <w:sz w:val="32"/>
          <w:szCs w:val="32"/>
        </w:rPr>
        <w:t>济阳区济北</w:t>
      </w:r>
      <w:proofErr w:type="gramEnd"/>
      <w:r w:rsidR="004E1315">
        <w:rPr>
          <w:rFonts w:ascii="仿宋_GB2312" w:eastAsia="仿宋_GB2312" w:hint="eastAsia"/>
          <w:sz w:val="32"/>
          <w:szCs w:val="32"/>
        </w:rPr>
        <w:t>开发区黄河大街17号总部经济中心办公楼</w:t>
      </w:r>
      <w:r w:rsidR="00FD5B77">
        <w:rPr>
          <w:rFonts w:ascii="仿宋_GB2312" w:eastAsia="仿宋_GB2312" w:hint="eastAsia"/>
          <w:sz w:val="32"/>
          <w:szCs w:val="32"/>
        </w:rPr>
        <w:t>648-1</w:t>
      </w:r>
      <w:r w:rsidR="004E1315">
        <w:rPr>
          <w:rFonts w:ascii="仿宋_GB2312" w:eastAsia="仿宋_GB2312" w:hint="eastAsia"/>
          <w:sz w:val="32"/>
          <w:szCs w:val="32"/>
        </w:rPr>
        <w:t>室</w:t>
      </w:r>
    </w:p>
    <w:p w:rsidR="00FD5B77" w:rsidRDefault="00114EF3">
      <w:pPr>
        <w:rPr>
          <w:rFonts w:ascii="仿宋_GB2312" w:eastAsia="仿宋_GB2312"/>
          <w:sz w:val="32"/>
          <w:szCs w:val="32"/>
        </w:rPr>
      </w:pPr>
      <w:r w:rsidRPr="001A35C9">
        <w:rPr>
          <w:rFonts w:ascii="仿宋_GB2312" w:eastAsia="仿宋_GB2312" w:hint="eastAsia"/>
          <w:sz w:val="32"/>
          <w:szCs w:val="32"/>
        </w:rPr>
        <w:t>经营范围：</w:t>
      </w:r>
      <w:r w:rsidR="00FD5B77">
        <w:rPr>
          <w:rFonts w:ascii="仿宋_GB2312" w:eastAsia="仿宋_GB2312" w:hint="eastAsia"/>
          <w:sz w:val="32"/>
          <w:szCs w:val="32"/>
        </w:rPr>
        <w:t>国内保理、</w:t>
      </w:r>
      <w:proofErr w:type="gramStart"/>
      <w:r w:rsidR="00FD5B77">
        <w:rPr>
          <w:rFonts w:ascii="仿宋_GB2312" w:eastAsia="仿宋_GB2312" w:hint="eastAsia"/>
          <w:sz w:val="32"/>
          <w:szCs w:val="32"/>
        </w:rPr>
        <w:t>出口保理及</w:t>
      </w:r>
      <w:proofErr w:type="gramEnd"/>
      <w:r w:rsidR="00FD5B77">
        <w:rPr>
          <w:rFonts w:ascii="仿宋_GB2312" w:eastAsia="仿宋_GB2312" w:hint="eastAsia"/>
          <w:sz w:val="32"/>
          <w:szCs w:val="32"/>
        </w:rPr>
        <w:t>相关的咨询服务；经济贸</w:t>
      </w:r>
      <w:proofErr w:type="gramStart"/>
      <w:r w:rsidR="00FD5B77">
        <w:rPr>
          <w:rFonts w:ascii="仿宋_GB2312" w:eastAsia="仿宋_GB2312" w:hint="eastAsia"/>
          <w:sz w:val="32"/>
          <w:szCs w:val="32"/>
        </w:rPr>
        <w:t>易咨询</w:t>
      </w:r>
      <w:proofErr w:type="gramEnd"/>
      <w:r w:rsidR="00FD5B77">
        <w:rPr>
          <w:rFonts w:ascii="仿宋_GB2312" w:eastAsia="仿宋_GB2312" w:hint="eastAsia"/>
          <w:sz w:val="32"/>
          <w:szCs w:val="32"/>
        </w:rPr>
        <w:t>服务。</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办公地址：</w:t>
      </w:r>
      <w:r w:rsidR="004E1315">
        <w:rPr>
          <w:rFonts w:ascii="仿宋_GB2312" w:eastAsia="仿宋_GB2312" w:hint="eastAsia"/>
          <w:sz w:val="32"/>
          <w:szCs w:val="32"/>
        </w:rPr>
        <w:t>济南市历</w:t>
      </w:r>
      <w:proofErr w:type="gramStart"/>
      <w:r w:rsidR="004E1315">
        <w:rPr>
          <w:rFonts w:ascii="仿宋_GB2312" w:eastAsia="仿宋_GB2312" w:hint="eastAsia"/>
          <w:sz w:val="32"/>
          <w:szCs w:val="32"/>
        </w:rPr>
        <w:t>下区舜泰广场</w:t>
      </w:r>
      <w:proofErr w:type="gramEnd"/>
      <w:r w:rsidR="004E1315">
        <w:rPr>
          <w:rFonts w:ascii="仿宋_GB2312" w:eastAsia="仿宋_GB2312" w:hint="eastAsia"/>
          <w:sz w:val="32"/>
          <w:szCs w:val="32"/>
        </w:rPr>
        <w:t>2号楼702B</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邮政编码：</w:t>
      </w:r>
      <w:r w:rsidR="004E1315">
        <w:rPr>
          <w:rFonts w:ascii="仿宋_GB2312" w:eastAsia="仿宋_GB2312" w:hint="eastAsia"/>
          <w:sz w:val="32"/>
          <w:szCs w:val="32"/>
        </w:rPr>
        <w:t>250000</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（二）公司简介</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公司股东：</w:t>
      </w:r>
      <w:r w:rsidR="004E1315">
        <w:rPr>
          <w:rFonts w:ascii="仿宋_GB2312" w:eastAsia="仿宋_GB2312" w:hint="eastAsia"/>
          <w:sz w:val="32"/>
          <w:szCs w:val="32"/>
        </w:rPr>
        <w:t>山东</w:t>
      </w:r>
      <w:r w:rsidR="00FD5B77">
        <w:rPr>
          <w:rFonts w:ascii="仿宋_GB2312" w:eastAsia="仿宋_GB2312" w:hint="eastAsia"/>
          <w:sz w:val="32"/>
          <w:szCs w:val="32"/>
        </w:rPr>
        <w:t>运金股权投资</w:t>
      </w:r>
      <w:r w:rsidR="004E1315">
        <w:rPr>
          <w:rFonts w:ascii="仿宋_GB2312" w:eastAsia="仿宋_GB2312" w:hint="eastAsia"/>
          <w:sz w:val="32"/>
          <w:szCs w:val="32"/>
        </w:rPr>
        <w:t>有限公司</w:t>
      </w:r>
    </w:p>
    <w:p w:rsidR="00114EF3" w:rsidRPr="001A35C9" w:rsidRDefault="00114EF3">
      <w:pPr>
        <w:rPr>
          <w:rFonts w:ascii="仿宋_GB2312" w:eastAsia="仿宋_GB2312"/>
          <w:sz w:val="32"/>
          <w:szCs w:val="32"/>
        </w:rPr>
      </w:pPr>
      <w:r w:rsidRPr="001A35C9">
        <w:rPr>
          <w:rFonts w:ascii="仿宋_GB2312" w:eastAsia="仿宋_GB2312" w:hint="eastAsia"/>
          <w:sz w:val="32"/>
          <w:szCs w:val="32"/>
        </w:rPr>
        <w:t>出资额：</w:t>
      </w:r>
      <w:r w:rsidR="00FD5B77">
        <w:rPr>
          <w:rFonts w:ascii="仿宋_GB2312" w:eastAsia="仿宋_GB2312" w:hint="eastAsia"/>
          <w:sz w:val="32"/>
          <w:szCs w:val="32"/>
        </w:rPr>
        <w:t>壹亿元</w:t>
      </w:r>
    </w:p>
    <w:p w:rsidR="00114EF3" w:rsidRDefault="00114EF3">
      <w:pPr>
        <w:rPr>
          <w:rFonts w:ascii="仿宋_GB2312" w:eastAsia="仿宋_GB2312"/>
          <w:sz w:val="32"/>
          <w:szCs w:val="32"/>
        </w:rPr>
      </w:pPr>
      <w:r w:rsidRPr="001A35C9">
        <w:rPr>
          <w:rFonts w:ascii="仿宋_GB2312" w:eastAsia="仿宋_GB2312" w:hint="eastAsia"/>
          <w:sz w:val="32"/>
          <w:szCs w:val="32"/>
        </w:rPr>
        <w:t>公司治理及管理架构：</w:t>
      </w:r>
    </w:p>
    <w:p w:rsidR="004E1315" w:rsidRPr="001A35C9" w:rsidRDefault="00434393">
      <w:pPr>
        <w:rPr>
          <w:rFonts w:ascii="仿宋_GB2312" w:eastAsia="仿宋_GB2312"/>
          <w:sz w:val="32"/>
          <w:szCs w:val="32"/>
        </w:rPr>
      </w:pPr>
      <w:r>
        <w:rPr>
          <w:rFonts w:ascii="仿宋_GB2312" w:eastAsia="仿宋_GB2312" w:hint="eastAsia"/>
          <w:sz w:val="32"/>
          <w:szCs w:val="32"/>
        </w:rPr>
        <w:t>公司设执行董事、总经理；设有</w:t>
      </w:r>
      <w:r w:rsidR="00763CB3">
        <w:rPr>
          <w:rFonts w:ascii="仿宋_GB2312" w:eastAsia="仿宋_GB2312" w:hint="eastAsia"/>
          <w:sz w:val="32"/>
          <w:szCs w:val="32"/>
        </w:rPr>
        <w:t>四</w:t>
      </w:r>
      <w:r>
        <w:rPr>
          <w:rFonts w:ascii="仿宋_GB2312" w:eastAsia="仿宋_GB2312" w:hint="eastAsia"/>
          <w:sz w:val="32"/>
          <w:szCs w:val="32"/>
        </w:rPr>
        <w:t>个部室，</w:t>
      </w:r>
      <w:r w:rsidR="00933F31">
        <w:rPr>
          <w:rFonts w:ascii="仿宋_GB2312" w:eastAsia="仿宋_GB2312" w:hint="eastAsia"/>
          <w:sz w:val="32"/>
          <w:szCs w:val="32"/>
        </w:rPr>
        <w:t>业务部、</w:t>
      </w:r>
      <w:proofErr w:type="gramStart"/>
      <w:r w:rsidR="00933F31">
        <w:rPr>
          <w:rFonts w:ascii="仿宋_GB2312" w:eastAsia="仿宋_GB2312" w:hint="eastAsia"/>
          <w:sz w:val="32"/>
          <w:szCs w:val="32"/>
        </w:rPr>
        <w:t>风控部</w:t>
      </w:r>
      <w:proofErr w:type="gramEnd"/>
      <w:r w:rsidR="00933F31">
        <w:rPr>
          <w:rFonts w:ascii="仿宋_GB2312" w:eastAsia="仿宋_GB2312" w:hint="eastAsia"/>
          <w:sz w:val="32"/>
          <w:szCs w:val="32"/>
        </w:rPr>
        <w:t>、</w:t>
      </w:r>
      <w:r>
        <w:rPr>
          <w:rFonts w:ascii="仿宋_GB2312" w:eastAsia="仿宋_GB2312" w:hint="eastAsia"/>
          <w:sz w:val="32"/>
          <w:szCs w:val="32"/>
        </w:rPr>
        <w:t>综合部、</w:t>
      </w:r>
      <w:r w:rsidR="00763CB3">
        <w:rPr>
          <w:rFonts w:ascii="仿宋_GB2312" w:eastAsia="仿宋_GB2312" w:hint="eastAsia"/>
          <w:sz w:val="32"/>
          <w:szCs w:val="32"/>
        </w:rPr>
        <w:t>财务部</w:t>
      </w:r>
      <w:r>
        <w:rPr>
          <w:rFonts w:ascii="仿宋_GB2312" w:eastAsia="仿宋_GB2312" w:hint="eastAsia"/>
          <w:sz w:val="32"/>
          <w:szCs w:val="32"/>
        </w:rPr>
        <w:t>；</w:t>
      </w:r>
    </w:p>
    <w:p w:rsidR="00114EF3" w:rsidRDefault="00114EF3" w:rsidP="00143933">
      <w:pPr>
        <w:ind w:firstLineChars="200" w:firstLine="640"/>
        <w:rPr>
          <w:rFonts w:ascii="黑体" w:eastAsia="黑体" w:hint="eastAsia"/>
          <w:sz w:val="32"/>
          <w:szCs w:val="32"/>
        </w:rPr>
      </w:pPr>
      <w:r w:rsidRPr="001A35C9">
        <w:rPr>
          <w:rFonts w:ascii="黑体" w:eastAsia="黑体" w:hint="eastAsia"/>
          <w:sz w:val="32"/>
          <w:szCs w:val="32"/>
        </w:rPr>
        <w:t xml:space="preserve">二、企业重点经营情况 </w:t>
      </w:r>
    </w:p>
    <w:p w:rsidR="00143933" w:rsidRPr="00143933" w:rsidRDefault="00143933">
      <w:pPr>
        <w:rPr>
          <w:rFonts w:ascii="仿宋_GB2312" w:eastAsia="仿宋_GB2312" w:hint="eastAsia"/>
          <w:sz w:val="32"/>
          <w:szCs w:val="32"/>
        </w:rPr>
      </w:pPr>
      <w:r>
        <w:rPr>
          <w:rFonts w:ascii="黑体" w:eastAsia="黑体" w:hint="eastAsia"/>
          <w:sz w:val="32"/>
          <w:szCs w:val="32"/>
        </w:rPr>
        <w:lastRenderedPageBreak/>
        <w:t xml:space="preserve">　　</w:t>
      </w:r>
      <w:r>
        <w:rPr>
          <w:rFonts w:ascii="仿宋_GB2312" w:eastAsia="仿宋_GB2312" w:hAnsi="仿宋" w:hint="eastAsia"/>
          <w:sz w:val="32"/>
          <w:szCs w:val="32"/>
        </w:rPr>
        <w:t>本着安全高效的原则，</w:t>
      </w:r>
      <w:r w:rsidRPr="00143933">
        <w:rPr>
          <w:rFonts w:ascii="仿宋_GB2312" w:eastAsia="仿宋_GB2312" w:hint="eastAsia"/>
          <w:sz w:val="32"/>
          <w:szCs w:val="32"/>
        </w:rPr>
        <w:t>积极</w:t>
      </w:r>
      <w:r w:rsidRPr="00143933">
        <w:rPr>
          <w:rFonts w:ascii="仿宋_GB2312" w:eastAsia="仿宋_GB2312" w:hAnsi="仿宋" w:hint="eastAsia"/>
          <w:sz w:val="32"/>
          <w:szCs w:val="32"/>
        </w:rPr>
        <w:t>与国有企业、政府平台、</w:t>
      </w:r>
      <w:r>
        <w:rPr>
          <w:rFonts w:ascii="仿宋_GB2312" w:eastAsia="仿宋_GB2312" w:hAnsi="仿宋" w:hint="eastAsia"/>
          <w:sz w:val="32"/>
          <w:szCs w:val="32"/>
        </w:rPr>
        <w:t>上市公司以及由上述企业作为核心企业并配合确权的民企等优质客户进行</w:t>
      </w:r>
      <w:r w:rsidRPr="00143933">
        <w:rPr>
          <w:rFonts w:ascii="仿宋_GB2312" w:eastAsia="仿宋_GB2312" w:hAnsi="仿宋" w:hint="eastAsia"/>
          <w:sz w:val="32"/>
          <w:szCs w:val="32"/>
        </w:rPr>
        <w:t>合作</w:t>
      </w:r>
      <w:r>
        <w:rPr>
          <w:rFonts w:ascii="仿宋_GB2312" w:eastAsia="仿宋_GB2312" w:hAnsi="仿宋" w:hint="eastAsia"/>
          <w:sz w:val="32"/>
          <w:szCs w:val="32"/>
        </w:rPr>
        <w:t>，稳妥</w:t>
      </w:r>
      <w:proofErr w:type="gramStart"/>
      <w:r>
        <w:rPr>
          <w:rFonts w:ascii="仿宋_GB2312" w:eastAsia="仿宋_GB2312" w:hAnsi="仿宋" w:hint="eastAsia"/>
          <w:sz w:val="32"/>
          <w:szCs w:val="32"/>
        </w:rPr>
        <w:t>开展保理业务</w:t>
      </w:r>
      <w:proofErr w:type="gramEnd"/>
      <w:r>
        <w:rPr>
          <w:rFonts w:ascii="仿宋_GB2312" w:eastAsia="仿宋_GB2312" w:hAnsi="仿宋" w:hint="eastAsia"/>
          <w:sz w:val="32"/>
          <w:szCs w:val="32"/>
        </w:rPr>
        <w:t>，年内各项业务进展顺利。同时持续规范制度体系建设，重新评估业务运作、财务管控等基本管理制度适用性，结</w:t>
      </w:r>
      <w:r w:rsidR="0029004D">
        <w:rPr>
          <w:rFonts w:ascii="仿宋_GB2312" w:eastAsia="仿宋_GB2312" w:hAnsi="仿宋" w:hint="eastAsia"/>
          <w:sz w:val="32"/>
          <w:szCs w:val="32"/>
        </w:rPr>
        <w:t>合行业发展趋势，及时修订</w:t>
      </w:r>
      <w:proofErr w:type="gramStart"/>
      <w:r w:rsidR="0029004D">
        <w:rPr>
          <w:rFonts w:ascii="仿宋_GB2312" w:eastAsia="仿宋_GB2312" w:hAnsi="仿宋" w:hint="eastAsia"/>
          <w:sz w:val="32"/>
          <w:szCs w:val="32"/>
        </w:rPr>
        <w:t>完善风控措施</w:t>
      </w:r>
      <w:proofErr w:type="gramEnd"/>
      <w:r w:rsidR="0029004D">
        <w:rPr>
          <w:rFonts w:ascii="仿宋_GB2312" w:eastAsia="仿宋_GB2312" w:hAnsi="仿宋" w:hint="eastAsia"/>
          <w:sz w:val="32"/>
          <w:szCs w:val="32"/>
        </w:rPr>
        <w:t>，为企业稳健发展奠定扎实的制度基础。</w:t>
      </w:r>
    </w:p>
    <w:p w:rsidR="00114EF3" w:rsidRDefault="00114EF3" w:rsidP="0029004D">
      <w:pPr>
        <w:ind w:firstLineChars="200" w:firstLine="640"/>
        <w:rPr>
          <w:rFonts w:ascii="黑体" w:eastAsia="黑体"/>
          <w:sz w:val="32"/>
          <w:szCs w:val="32"/>
        </w:rPr>
      </w:pPr>
      <w:r w:rsidRPr="001A35C9">
        <w:rPr>
          <w:rFonts w:ascii="黑体" w:eastAsia="黑体" w:hint="eastAsia"/>
          <w:sz w:val="32"/>
          <w:szCs w:val="32"/>
        </w:rPr>
        <w:t xml:space="preserve">三、公司重大事项 </w:t>
      </w:r>
    </w:p>
    <w:p w:rsidR="00804831" w:rsidRPr="00143933" w:rsidRDefault="00804831" w:rsidP="0029004D">
      <w:pPr>
        <w:ind w:firstLineChars="200" w:firstLine="640"/>
        <w:rPr>
          <w:rFonts w:ascii="仿宋_GB2312" w:eastAsia="仿宋_GB2312" w:hint="eastAsia"/>
          <w:sz w:val="32"/>
          <w:szCs w:val="32"/>
        </w:rPr>
      </w:pPr>
      <w:r w:rsidRPr="00143933">
        <w:rPr>
          <w:rFonts w:ascii="仿宋_GB2312" w:eastAsia="仿宋_GB2312" w:hint="eastAsia"/>
          <w:sz w:val="32"/>
          <w:szCs w:val="32"/>
        </w:rPr>
        <w:t>无</w:t>
      </w:r>
      <w:r w:rsidR="00143933">
        <w:rPr>
          <w:rFonts w:ascii="仿宋_GB2312" w:eastAsia="仿宋_GB2312" w:hint="eastAsia"/>
          <w:sz w:val="32"/>
          <w:szCs w:val="32"/>
        </w:rPr>
        <w:t>。</w:t>
      </w:r>
    </w:p>
    <w:p w:rsidR="00114EF3" w:rsidRDefault="00114EF3" w:rsidP="0029004D">
      <w:pPr>
        <w:ind w:firstLineChars="200" w:firstLine="640"/>
        <w:rPr>
          <w:rFonts w:ascii="黑体" w:eastAsia="黑体"/>
          <w:sz w:val="32"/>
          <w:szCs w:val="32"/>
        </w:rPr>
      </w:pPr>
      <w:r w:rsidRPr="001A35C9">
        <w:rPr>
          <w:rFonts w:ascii="黑体" w:eastAsia="黑体" w:hint="eastAsia"/>
          <w:sz w:val="32"/>
          <w:szCs w:val="32"/>
        </w:rPr>
        <w:t>四、其他按照法律法规应当公开的信息</w:t>
      </w:r>
    </w:p>
    <w:p w:rsidR="00804831" w:rsidRPr="00143933" w:rsidRDefault="00143933" w:rsidP="0029004D">
      <w:pPr>
        <w:ind w:firstLineChars="200" w:firstLine="640"/>
        <w:rPr>
          <w:rFonts w:ascii="仿宋_GB2312" w:eastAsia="仿宋_GB2312" w:hint="eastAsia"/>
          <w:sz w:val="32"/>
          <w:szCs w:val="32"/>
        </w:rPr>
      </w:pPr>
      <w:bookmarkStart w:id="0" w:name="_GoBack"/>
      <w:bookmarkEnd w:id="0"/>
      <w:r>
        <w:rPr>
          <w:rFonts w:ascii="仿宋_GB2312" w:eastAsia="仿宋_GB2312" w:hint="eastAsia"/>
          <w:sz w:val="32"/>
          <w:szCs w:val="32"/>
        </w:rPr>
        <w:t>无。</w:t>
      </w:r>
    </w:p>
    <w:p w:rsidR="00114EF3" w:rsidRPr="00114EF3" w:rsidRDefault="00114EF3"/>
    <w:sectPr w:rsidR="00114EF3" w:rsidRPr="00114EF3" w:rsidSect="000854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2041" w:rsidRDefault="001F2041" w:rsidP="00114EF3">
      <w:r>
        <w:separator/>
      </w:r>
    </w:p>
  </w:endnote>
  <w:endnote w:type="continuationSeparator" w:id="0">
    <w:p w:rsidR="001F2041" w:rsidRDefault="001F2041" w:rsidP="00114E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2041" w:rsidRDefault="001F2041" w:rsidP="00114EF3">
      <w:r>
        <w:separator/>
      </w:r>
    </w:p>
  </w:footnote>
  <w:footnote w:type="continuationSeparator" w:id="0">
    <w:p w:rsidR="001F2041" w:rsidRDefault="001F2041" w:rsidP="00114EF3">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1">
    <w15:presenceInfo w15:providerId="None" w15:userId="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14EF3"/>
    <w:rsid w:val="00085421"/>
    <w:rsid w:val="000E2CEB"/>
    <w:rsid w:val="00114EF3"/>
    <w:rsid w:val="00143933"/>
    <w:rsid w:val="0015159B"/>
    <w:rsid w:val="0019106D"/>
    <w:rsid w:val="001A35C9"/>
    <w:rsid w:val="001B50A8"/>
    <w:rsid w:val="001F2041"/>
    <w:rsid w:val="002156E9"/>
    <w:rsid w:val="00232379"/>
    <w:rsid w:val="0029004D"/>
    <w:rsid w:val="00343CA6"/>
    <w:rsid w:val="00356DA9"/>
    <w:rsid w:val="0038616E"/>
    <w:rsid w:val="00434393"/>
    <w:rsid w:val="004E1315"/>
    <w:rsid w:val="006214FA"/>
    <w:rsid w:val="00663E48"/>
    <w:rsid w:val="00763CB3"/>
    <w:rsid w:val="00804831"/>
    <w:rsid w:val="00915EDA"/>
    <w:rsid w:val="00933F31"/>
    <w:rsid w:val="009A3907"/>
    <w:rsid w:val="00A11FAC"/>
    <w:rsid w:val="00A616AC"/>
    <w:rsid w:val="00A62730"/>
    <w:rsid w:val="00AD1C1E"/>
    <w:rsid w:val="00B751E5"/>
    <w:rsid w:val="00BA1466"/>
    <w:rsid w:val="00BD2E41"/>
    <w:rsid w:val="00BD391B"/>
    <w:rsid w:val="00BE5B1C"/>
    <w:rsid w:val="00CF748F"/>
    <w:rsid w:val="00D3029E"/>
    <w:rsid w:val="00E47FAC"/>
    <w:rsid w:val="00E73384"/>
    <w:rsid w:val="00EE7E38"/>
    <w:rsid w:val="00FD5B77"/>
    <w:rsid w:val="00FF099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4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14E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14EF3"/>
    <w:rPr>
      <w:sz w:val="18"/>
      <w:szCs w:val="18"/>
    </w:rPr>
  </w:style>
  <w:style w:type="paragraph" w:styleId="a4">
    <w:name w:val="footer"/>
    <w:basedOn w:val="a"/>
    <w:link w:val="Char0"/>
    <w:uiPriority w:val="99"/>
    <w:unhideWhenUsed/>
    <w:rsid w:val="00114EF3"/>
    <w:pPr>
      <w:tabs>
        <w:tab w:val="center" w:pos="4153"/>
        <w:tab w:val="right" w:pos="8306"/>
      </w:tabs>
      <w:snapToGrid w:val="0"/>
      <w:jc w:val="left"/>
    </w:pPr>
    <w:rPr>
      <w:sz w:val="18"/>
      <w:szCs w:val="18"/>
    </w:rPr>
  </w:style>
  <w:style w:type="character" w:customStyle="1" w:styleId="Char0">
    <w:name w:val="页脚 Char"/>
    <w:basedOn w:val="a0"/>
    <w:link w:val="a4"/>
    <w:uiPriority w:val="99"/>
    <w:rsid w:val="00114EF3"/>
    <w:rPr>
      <w:sz w:val="18"/>
      <w:szCs w:val="18"/>
    </w:rPr>
  </w:style>
  <w:style w:type="paragraph" w:styleId="a5">
    <w:name w:val="Normal (Web)"/>
    <w:basedOn w:val="a"/>
    <w:uiPriority w:val="99"/>
    <w:unhideWhenUsed/>
    <w:qFormat/>
    <w:rsid w:val="00BE5B1C"/>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A616AC"/>
    <w:rPr>
      <w:sz w:val="18"/>
      <w:szCs w:val="18"/>
    </w:rPr>
  </w:style>
  <w:style w:type="character" w:customStyle="1" w:styleId="Char1">
    <w:name w:val="批注框文本 Char"/>
    <w:basedOn w:val="a0"/>
    <w:link w:val="a6"/>
    <w:uiPriority w:val="99"/>
    <w:semiHidden/>
    <w:rsid w:val="00A616A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Pages>
  <Words>250</Words>
  <Characters>253</Characters>
  <Application>Microsoft Office Word</Application>
  <DocSecurity>0</DocSecurity>
  <Lines>12</Lines>
  <Paragraphs>6</Paragraphs>
  <ScaleCrop>false</ScaleCrop>
  <Company>微软中国</Company>
  <LinksUpToDate>false</LinksUpToDate>
  <CharactersWithSpaces>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gyb1</dc:creator>
  <cp:lastModifiedBy>王静文</cp:lastModifiedBy>
  <cp:revision>20</cp:revision>
  <dcterms:created xsi:type="dcterms:W3CDTF">2022-01-28T01:15:00Z</dcterms:created>
  <dcterms:modified xsi:type="dcterms:W3CDTF">2023-06-19T07:47:00Z</dcterms:modified>
</cp:coreProperties>
</file>